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BB" w:rsidRDefault="008D55BB">
      <w:pPr>
        <w:pStyle w:val="a3"/>
        <w:rPr>
          <w:rFonts w:ascii="Times New Roman"/>
          <w:sz w:val="36"/>
        </w:rPr>
      </w:pPr>
    </w:p>
    <w:p w:rsidR="008D55BB" w:rsidRPr="000E6CDF" w:rsidRDefault="008D55BB">
      <w:pPr>
        <w:pStyle w:val="a3"/>
        <w:rPr>
          <w:lang w:val="ru-RU"/>
        </w:rPr>
      </w:pPr>
    </w:p>
    <w:p w:rsidR="008D55BB" w:rsidRPr="000E6CDF" w:rsidRDefault="008D55BB">
      <w:pPr>
        <w:pStyle w:val="a3"/>
        <w:rPr>
          <w:lang w:val="ru-RU"/>
        </w:rPr>
      </w:pPr>
    </w:p>
    <w:p w:rsidR="008D55BB" w:rsidRDefault="007E4BDF">
      <w:pPr>
        <w:pStyle w:val="a3"/>
        <w:spacing w:before="1"/>
        <w:rPr>
          <w:sz w:val="29"/>
          <w:lang w:val="ru-RU"/>
        </w:rPr>
      </w:pPr>
      <w:r>
        <w:rPr>
          <w:noProof/>
          <w:sz w:val="29"/>
          <w:lang w:val="ru-RU" w:eastAsia="ru-RU"/>
        </w:rPr>
        <w:drawing>
          <wp:inline distT="0" distB="0" distL="0" distR="0">
            <wp:extent cx="2465070" cy="349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9"/>
          <w:lang w:val="ru-RU"/>
        </w:rPr>
        <w:t xml:space="preserve">  </w:t>
      </w:r>
    </w:p>
    <w:p w:rsidR="00E7360A" w:rsidRDefault="00E7360A">
      <w:pPr>
        <w:pStyle w:val="a3"/>
        <w:spacing w:before="1"/>
        <w:rPr>
          <w:sz w:val="29"/>
          <w:lang w:val="ru-RU"/>
        </w:rPr>
      </w:pPr>
    </w:p>
    <w:p w:rsidR="00420085" w:rsidRPr="00420085" w:rsidRDefault="00F25B8D" w:rsidP="007E4BDF">
      <w:pPr>
        <w:pStyle w:val="a4"/>
        <w:spacing w:before="112" w:line="247" w:lineRule="auto"/>
        <w:ind w:left="841" w:right="107"/>
        <w:jc w:val="both"/>
        <w:rPr>
          <w:rFonts w:asciiTheme="minorHAnsi" w:hAnsiTheme="minorHAnsi" w:cs="Times New Roman"/>
          <w:color w:val="222222"/>
          <w:sz w:val="24"/>
          <w:szCs w:val="24"/>
          <w:lang w:val="ru-RU"/>
        </w:rPr>
      </w:pPr>
      <w:r w:rsidRPr="00F25B8D">
        <w:rPr>
          <w:sz w:val="29"/>
          <w:szCs w:val="20"/>
          <w:lang w:val="ru-RU"/>
        </w:rPr>
        <w:t xml:space="preserve">P3021-C2A </w:t>
      </w:r>
      <w:r w:rsidR="00A45929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Проекционно-емкостный </w:t>
      </w:r>
      <w:r w:rsidR="000E6CDF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сенсорны</w:t>
      </w:r>
      <w:r w:rsidR="00FA2DB5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>й</w:t>
      </w:r>
      <w:r w:rsidR="000E6CDF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экран</w:t>
      </w:r>
      <w:r w:rsidR="00420085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</w:t>
      </w:r>
      <w:r w:rsidR="00420085" w:rsidRPr="00420085">
        <w:rPr>
          <w:rFonts w:asciiTheme="minorHAnsi" w:hAnsiTheme="minorHAnsi" w:cs="Times New Roman"/>
          <w:color w:val="222222"/>
          <w:sz w:val="24"/>
          <w:szCs w:val="24"/>
        </w:rPr>
        <w:t>c</w:t>
      </w:r>
      <w:r w:rsidR="00420085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антибликовым покрытием</w:t>
      </w:r>
      <w:r w:rsidR="00FA2DB5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демонстрирует четкую работу, надежность в эксплуатации, превосходную светопередачу. Обладает высокой прочностью к нажатию</w:t>
      </w:r>
      <w:r w:rsidR="00012870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, устойчивостью к таким воздействиям окружающей среды как водные брызги и загрязнения. Срок службы насчитывает до 35 млн касаний. </w:t>
      </w:r>
      <w:r w:rsidR="00420085"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 xml:space="preserve"> </w:t>
      </w:r>
    </w:p>
    <w:p w:rsidR="008D55BB" w:rsidRPr="00420085" w:rsidRDefault="00012870" w:rsidP="00E7360A">
      <w:pPr>
        <w:spacing w:before="112" w:line="247" w:lineRule="auto"/>
        <w:ind w:left="121" w:right="107"/>
        <w:jc w:val="both"/>
        <w:rPr>
          <w:rFonts w:asciiTheme="minorHAnsi" w:hAnsiTheme="minorHAnsi" w:cs="Times New Roman"/>
          <w:color w:val="222222"/>
          <w:sz w:val="24"/>
          <w:szCs w:val="24"/>
          <w:lang w:val="ru-RU"/>
        </w:rPr>
      </w:pPr>
      <w:r w:rsidRPr="00420085">
        <w:rPr>
          <w:rFonts w:asciiTheme="minorHAnsi" w:hAnsiTheme="minorHAnsi" w:cs="Times New Roman"/>
          <w:color w:val="222222"/>
          <w:sz w:val="24"/>
          <w:szCs w:val="24"/>
          <w:lang w:val="ru-RU"/>
        </w:rPr>
        <w:t>Сферы применения: промышленное, медицинское оборудование, киоски, информационные и торговые, терминалы, транспорт и т.п.</w:t>
      </w:r>
    </w:p>
    <w:p w:rsidR="008D55BB" w:rsidRPr="00420085" w:rsidRDefault="008D55BB">
      <w:pPr>
        <w:pStyle w:val="a3"/>
        <w:rPr>
          <w:rFonts w:asciiTheme="minorHAnsi" w:hAnsiTheme="minorHAnsi" w:cs="Times New Roman"/>
          <w:sz w:val="24"/>
          <w:szCs w:val="24"/>
          <w:lang w:val="ru-RU"/>
        </w:rPr>
      </w:pPr>
    </w:p>
    <w:p w:rsidR="00E7360A" w:rsidRPr="00420085" w:rsidRDefault="00E7360A">
      <w:pPr>
        <w:pStyle w:val="a3"/>
        <w:spacing w:before="10"/>
        <w:rPr>
          <w:rFonts w:asciiTheme="minorHAnsi" w:hAnsiTheme="minorHAnsi" w:cs="Times New Roman"/>
          <w:sz w:val="24"/>
          <w:szCs w:val="24"/>
          <w:lang w:val="ru-RU"/>
        </w:rPr>
      </w:pPr>
    </w:p>
    <w:tbl>
      <w:tblPr>
        <w:tblStyle w:val="TableNormal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1560"/>
        <w:gridCol w:w="4274"/>
      </w:tblGrid>
      <w:tr w:rsidR="00E7360A" w:rsidRPr="00420085" w:rsidTr="00420085">
        <w:trPr>
          <w:trHeight w:hRule="exact" w:val="529"/>
        </w:trPr>
        <w:tc>
          <w:tcPr>
            <w:tcW w:w="3977" w:type="dxa"/>
            <w:vAlign w:val="center"/>
          </w:tcPr>
          <w:p w:rsidR="00E7360A" w:rsidRPr="00420085" w:rsidRDefault="00E7360A" w:rsidP="00E7360A">
            <w:pPr>
              <w:pStyle w:val="TableParagraph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Наименование</w:t>
            </w:r>
          </w:p>
          <w:p w:rsidR="00E7360A" w:rsidRPr="00420085" w:rsidRDefault="00E7360A" w:rsidP="00E7360A">
            <w:pPr>
              <w:pStyle w:val="TableParagraph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E7360A" w:rsidRPr="00420085" w:rsidRDefault="00E7360A" w:rsidP="00420085">
            <w:pPr>
              <w:pStyle w:val="TableParagraph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vAlign w:val="center"/>
          </w:tcPr>
          <w:p w:rsidR="00E7360A" w:rsidRPr="00420085" w:rsidRDefault="00F25B8D" w:rsidP="00420085">
            <w:pPr>
              <w:pStyle w:val="TableParagraph"/>
              <w:spacing w:before="9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F25B8D">
              <w:rPr>
                <w:lang w:eastAsia="ru-RU"/>
              </w:rPr>
              <w:t>P3021-C2A</w:t>
            </w:r>
          </w:p>
        </w:tc>
      </w:tr>
      <w:tr w:rsidR="00E7360A" w:rsidRPr="002643D8" w:rsidTr="00E7360A">
        <w:trPr>
          <w:trHeight w:hRule="exact" w:val="366"/>
        </w:trPr>
        <w:tc>
          <w:tcPr>
            <w:tcW w:w="3977" w:type="dxa"/>
            <w:vAlign w:val="center"/>
          </w:tcPr>
          <w:p w:rsidR="00E7360A" w:rsidRPr="00420085" w:rsidRDefault="00E7360A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Размер </w:t>
            </w:r>
          </w:p>
        </w:tc>
        <w:tc>
          <w:tcPr>
            <w:tcW w:w="1560" w:type="dxa"/>
            <w:vAlign w:val="center"/>
          </w:tcPr>
          <w:p w:rsidR="00E7360A" w:rsidRPr="00420085" w:rsidRDefault="00E7360A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мм</w:t>
            </w:r>
          </w:p>
        </w:tc>
        <w:tc>
          <w:tcPr>
            <w:tcW w:w="4274" w:type="dxa"/>
            <w:vAlign w:val="center"/>
          </w:tcPr>
          <w:p w:rsidR="00E7360A" w:rsidRPr="002643D8" w:rsidRDefault="002643D8" w:rsidP="002643D8">
            <w:pPr>
              <w:pStyle w:val="TableParagraph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249.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98</w:t>
            </w:r>
            <w:r w:rsidR="00816A63" w:rsidRPr="002643D8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816A63">
              <w:rPr>
                <w:rFonts w:asciiTheme="minorHAnsi" w:hAnsiTheme="minorHAnsi" w:cs="Times New Roman"/>
                <w:sz w:val="24"/>
                <w:szCs w:val="24"/>
              </w:rPr>
              <w:t>x</w:t>
            </w:r>
            <w:r w:rsidR="00816A63" w:rsidRPr="002643D8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176.6</w:t>
            </w:r>
          </w:p>
        </w:tc>
      </w:tr>
      <w:tr w:rsidR="00E7360A" w:rsidRPr="002643D8" w:rsidTr="00E7360A">
        <w:trPr>
          <w:trHeight w:hRule="exact" w:val="366"/>
        </w:trPr>
        <w:tc>
          <w:tcPr>
            <w:tcW w:w="3977" w:type="dxa"/>
            <w:vAlign w:val="center"/>
          </w:tcPr>
          <w:p w:rsidR="00E7360A" w:rsidRPr="00420085" w:rsidRDefault="00E7360A" w:rsidP="00E7360A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Размер активной области</w:t>
            </w:r>
          </w:p>
        </w:tc>
        <w:tc>
          <w:tcPr>
            <w:tcW w:w="1560" w:type="dxa"/>
            <w:vAlign w:val="center"/>
          </w:tcPr>
          <w:p w:rsidR="00E7360A" w:rsidRPr="00420085" w:rsidRDefault="00E7360A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мм</w:t>
            </w:r>
          </w:p>
        </w:tc>
        <w:tc>
          <w:tcPr>
            <w:tcW w:w="4274" w:type="dxa"/>
            <w:vAlign w:val="center"/>
          </w:tcPr>
          <w:p w:rsidR="00E7360A" w:rsidRPr="007E4BDF" w:rsidRDefault="002643D8" w:rsidP="002643D8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222.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96</w:t>
            </w:r>
            <w:r w:rsidR="00816A63" w:rsidRPr="00816A6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816A63">
              <w:rPr>
                <w:rFonts w:asciiTheme="minorHAnsi" w:hAnsiTheme="minorHAnsi" w:cs="Times New Roman"/>
                <w:sz w:val="24"/>
                <w:szCs w:val="24"/>
              </w:rPr>
              <w:t>x</w:t>
            </w:r>
            <w:r w:rsidR="00816A63" w:rsidRPr="00816A63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141.6</w:t>
            </w:r>
            <w:r w:rsidR="00420085"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7360A" w:rsidRPr="002643D8" w:rsidTr="00E7360A">
        <w:trPr>
          <w:trHeight w:hRule="exact" w:val="366"/>
        </w:trPr>
        <w:tc>
          <w:tcPr>
            <w:tcW w:w="3977" w:type="dxa"/>
            <w:vAlign w:val="center"/>
          </w:tcPr>
          <w:p w:rsidR="00E7360A" w:rsidRPr="00420085" w:rsidRDefault="00420085" w:rsidP="00E7360A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Видимая область</w:t>
            </w:r>
          </w:p>
        </w:tc>
        <w:tc>
          <w:tcPr>
            <w:tcW w:w="1560" w:type="dxa"/>
            <w:vAlign w:val="center"/>
          </w:tcPr>
          <w:p w:rsidR="00E7360A" w:rsidRPr="00420085" w:rsidRDefault="00420085" w:rsidP="00420085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4274" w:type="dxa"/>
            <w:vAlign w:val="center"/>
          </w:tcPr>
          <w:p w:rsidR="00E7360A" w:rsidRPr="002643D8" w:rsidRDefault="002643D8" w:rsidP="002643D8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217.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56</w:t>
            </w:r>
            <w:r w:rsidR="00816A63" w:rsidRPr="002643D8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 w:rsidR="00816A63">
              <w:rPr>
                <w:rFonts w:asciiTheme="minorHAnsi" w:hAnsiTheme="minorHAnsi" w:cs="Times New Roman"/>
                <w:sz w:val="24"/>
                <w:szCs w:val="24"/>
              </w:rPr>
              <w:t>x</w:t>
            </w:r>
            <w:r w:rsidR="00816A63" w:rsidRPr="002643D8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136.2</w:t>
            </w:r>
          </w:p>
        </w:tc>
      </w:tr>
      <w:tr w:rsidR="00420085" w:rsidRPr="002643D8" w:rsidTr="00E7360A">
        <w:trPr>
          <w:trHeight w:hRule="exact" w:val="366"/>
        </w:trPr>
        <w:tc>
          <w:tcPr>
            <w:tcW w:w="3977" w:type="dxa"/>
            <w:vAlign w:val="center"/>
          </w:tcPr>
          <w:p w:rsidR="00420085" w:rsidRPr="00420085" w:rsidRDefault="00420085" w:rsidP="00E7360A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1560" w:type="dxa"/>
            <w:vAlign w:val="center"/>
          </w:tcPr>
          <w:p w:rsidR="00420085" w:rsidRPr="00420085" w:rsidRDefault="00420085" w:rsidP="00420085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мм</w:t>
            </w:r>
          </w:p>
        </w:tc>
        <w:tc>
          <w:tcPr>
            <w:tcW w:w="4274" w:type="dxa"/>
            <w:vAlign w:val="center"/>
          </w:tcPr>
          <w:p w:rsidR="00420085" w:rsidRPr="002643D8" w:rsidRDefault="004F7414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2643D8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1.5</w:t>
            </w:r>
          </w:p>
        </w:tc>
      </w:tr>
      <w:tr w:rsidR="00E7360A" w:rsidRPr="002643D8" w:rsidTr="00E7360A">
        <w:trPr>
          <w:trHeight w:hRule="exact" w:val="366"/>
        </w:trPr>
        <w:tc>
          <w:tcPr>
            <w:tcW w:w="3977" w:type="dxa"/>
            <w:vAlign w:val="center"/>
          </w:tcPr>
          <w:p w:rsidR="00E7360A" w:rsidRPr="00420085" w:rsidRDefault="00420085" w:rsidP="00E7360A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Совместимый тип дисплея</w:t>
            </w:r>
          </w:p>
        </w:tc>
        <w:tc>
          <w:tcPr>
            <w:tcW w:w="1560" w:type="dxa"/>
            <w:vAlign w:val="center"/>
          </w:tcPr>
          <w:p w:rsidR="00E7360A" w:rsidRPr="00420085" w:rsidRDefault="00E7360A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4274" w:type="dxa"/>
            <w:vAlign w:val="center"/>
          </w:tcPr>
          <w:p w:rsidR="00E7360A" w:rsidRPr="00420085" w:rsidRDefault="002643D8" w:rsidP="00420085">
            <w:pPr>
              <w:pStyle w:val="TableParagraph"/>
              <w:spacing w:before="5"/>
              <w:jc w:val="center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10.1</w:t>
            </w:r>
            <w:bookmarkStart w:id="0" w:name="_GoBack"/>
            <w:bookmarkEnd w:id="0"/>
            <w:r w:rsidR="00420085" w:rsidRPr="007E4BDF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” </w:t>
            </w:r>
            <w:r w:rsidR="00420085" w:rsidRPr="0042008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ЖКИ</w:t>
            </w:r>
          </w:p>
        </w:tc>
      </w:tr>
    </w:tbl>
    <w:p w:rsidR="008D55BB" w:rsidRPr="007E4BDF" w:rsidRDefault="008D55BB">
      <w:pPr>
        <w:pStyle w:val="a3"/>
        <w:spacing w:before="5"/>
        <w:rPr>
          <w:rFonts w:asciiTheme="minorHAnsi" w:hAnsiTheme="minorHAnsi" w:cs="Times New Roman"/>
          <w:sz w:val="24"/>
          <w:szCs w:val="24"/>
          <w:lang w:val="ru-RU"/>
        </w:rPr>
      </w:pPr>
    </w:p>
    <w:p w:rsidR="00E7360A" w:rsidRDefault="00E7360A">
      <w:pPr>
        <w:pStyle w:val="a3"/>
        <w:spacing w:before="5"/>
        <w:rPr>
          <w:rFonts w:asciiTheme="minorHAnsi" w:hAnsiTheme="minorHAnsi"/>
          <w:sz w:val="11"/>
          <w:lang w:val="ru-RU"/>
        </w:rPr>
      </w:pPr>
    </w:p>
    <w:p w:rsidR="00753545" w:rsidRPr="00A45929" w:rsidRDefault="00816A63">
      <w:pPr>
        <w:pStyle w:val="a3"/>
        <w:spacing w:before="5"/>
        <w:rPr>
          <w:rFonts w:asciiTheme="minorHAnsi" w:hAnsiTheme="minorHAnsi"/>
          <w:sz w:val="11"/>
          <w:lang w:val="ru-RU"/>
        </w:rPr>
      </w:pPr>
      <w:r w:rsidRPr="00816A63">
        <w:rPr>
          <w:rFonts w:asciiTheme="minorHAnsi" w:hAnsiTheme="minorHAnsi"/>
          <w:noProof/>
          <w:sz w:val="11"/>
          <w:lang w:val="ru-RU" w:eastAsia="ru-RU"/>
        </w:rPr>
        <w:drawing>
          <wp:inline distT="0" distB="0" distL="0" distR="0">
            <wp:extent cx="4029075" cy="3857625"/>
            <wp:effectExtent l="0" t="0" r="9525" b="9525"/>
            <wp:docPr id="3" name="Рисунок 3" descr="C:\Users\andrey.antonov\Downloads\p3015-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.antonov\Downloads\p3015-c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545" w:rsidRPr="00A45929" w:rsidSect="00E7360A">
      <w:type w:val="continuous"/>
      <w:pgSz w:w="11900" w:h="16840"/>
      <w:pgMar w:top="14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18E"/>
    <w:multiLevelType w:val="hybridMultilevel"/>
    <w:tmpl w:val="B33A4596"/>
    <w:lvl w:ilvl="0" w:tplc="5350807C">
      <w:start w:val="1"/>
      <w:numFmt w:val="upperRoman"/>
      <w:lvlText w:val="%1."/>
      <w:lvlJc w:val="left"/>
      <w:pPr>
        <w:ind w:left="84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BB"/>
    <w:rsid w:val="00012870"/>
    <w:rsid w:val="00026BB2"/>
    <w:rsid w:val="00041CE6"/>
    <w:rsid w:val="00046A9A"/>
    <w:rsid w:val="000E6CDF"/>
    <w:rsid w:val="000F38A7"/>
    <w:rsid w:val="001A5BBD"/>
    <w:rsid w:val="001B035C"/>
    <w:rsid w:val="002643D8"/>
    <w:rsid w:val="00352E61"/>
    <w:rsid w:val="00420085"/>
    <w:rsid w:val="004734E8"/>
    <w:rsid w:val="00481B09"/>
    <w:rsid w:val="004F2E1A"/>
    <w:rsid w:val="004F7414"/>
    <w:rsid w:val="0056254D"/>
    <w:rsid w:val="005C5401"/>
    <w:rsid w:val="006057C1"/>
    <w:rsid w:val="00753545"/>
    <w:rsid w:val="00772692"/>
    <w:rsid w:val="007E4BDF"/>
    <w:rsid w:val="00816A63"/>
    <w:rsid w:val="00854988"/>
    <w:rsid w:val="008D55BB"/>
    <w:rsid w:val="008E7105"/>
    <w:rsid w:val="008F202A"/>
    <w:rsid w:val="00A45929"/>
    <w:rsid w:val="00D504BA"/>
    <w:rsid w:val="00E7360A"/>
    <w:rsid w:val="00E806E8"/>
    <w:rsid w:val="00E830DE"/>
    <w:rsid w:val="00F25B8D"/>
    <w:rsid w:val="00FA2DB5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DF3D"/>
  <w15:docId w15:val="{1CAB75BE-DDE1-4DC5-93EE-B4012BE8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5BBD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1A5BBD"/>
    <w:pPr>
      <w:spacing w:before="60"/>
      <w:ind w:left="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1A5BBD"/>
    <w:pPr>
      <w:spacing w:before="42"/>
      <w:ind w:right="112"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5B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5BBD"/>
    <w:rPr>
      <w:sz w:val="20"/>
      <w:szCs w:val="20"/>
    </w:rPr>
  </w:style>
  <w:style w:type="paragraph" w:styleId="a4">
    <w:name w:val="List Paragraph"/>
    <w:basedOn w:val="a"/>
    <w:uiPriority w:val="1"/>
    <w:qFormat/>
    <w:rsid w:val="001A5BBD"/>
  </w:style>
  <w:style w:type="paragraph" w:customStyle="1" w:styleId="TableParagraph">
    <w:name w:val="Table Paragraph"/>
    <w:basedOn w:val="a"/>
    <w:uiPriority w:val="1"/>
    <w:qFormat/>
    <w:rsid w:val="001A5BBD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734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E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P270HVN01.0 preliminary spec. 20121130.doc</vt:lpstr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P270HVN01.0 preliminary spec. 20121130.doc</dc:title>
  <dc:creator>RafaelLu</dc:creator>
  <cp:lastModifiedBy>Antonov Andrey</cp:lastModifiedBy>
  <cp:revision>5</cp:revision>
  <dcterms:created xsi:type="dcterms:W3CDTF">2020-02-17T09:09:00Z</dcterms:created>
  <dcterms:modified xsi:type="dcterms:W3CDTF">2020-02-17T09:12:00Z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2017-03-15T00:00:00Z</vt:filetime>
  </property>
</Properties>
</file>